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EF" w:rsidRDefault="00067204">
      <w:pPr>
        <w:adjustRightInd w:val="0"/>
        <w:snapToGrid w:val="0"/>
        <w:spacing w:line="52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2</w:t>
      </w:r>
      <w:bookmarkStart w:id="0" w:name="_GoBack"/>
      <w:bookmarkEnd w:id="0"/>
    </w:p>
    <w:p w:rsidR="00230BEF" w:rsidRDefault="00230BEF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30BEF" w:rsidRDefault="00067204">
      <w:pPr>
        <w:adjustRightInd w:val="0"/>
        <w:snapToGrid w:val="0"/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武汉商学院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公开招聘面试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考生须知</w:t>
      </w:r>
    </w:p>
    <w:p w:rsidR="00230BEF" w:rsidRDefault="00230BEF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30BEF" w:rsidRDefault="00067204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考生须认真阅读本须知，并严格遵守。</w:t>
      </w:r>
    </w:p>
    <w:p w:rsidR="00230BEF" w:rsidRDefault="00067204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考生须携带相关材料按规定时间报到。对缺乏诚信、提供虚假信息者，一经查实，取消面试资格。</w:t>
      </w:r>
    </w:p>
    <w:p w:rsidR="00230BEF" w:rsidRDefault="00067204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面试开考前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分钟未签到的，取消面试资格。</w:t>
      </w:r>
    </w:p>
    <w:p w:rsidR="00230BEF" w:rsidRDefault="00067204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考生进入候考室前，所携带通讯工具须交工作人员保管，面试后发还。如在面试考场发现仍携带有通讯工具和录音、录像器材的，无论是否使用，均视为作弊处理。</w:t>
      </w:r>
    </w:p>
    <w:p w:rsidR="00230BEF" w:rsidRDefault="00067204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考生进入候考室后，须提交身份证、面试资格复审合格</w:t>
      </w:r>
      <w:r>
        <w:rPr>
          <w:rFonts w:ascii="仿宋" w:eastAsia="仿宋" w:hAnsi="仿宋" w:hint="eastAsia"/>
          <w:sz w:val="32"/>
          <w:szCs w:val="32"/>
        </w:rPr>
        <w:t>通知书，进行身份确认并抽签。</w:t>
      </w:r>
    </w:p>
    <w:p w:rsidR="00230BEF" w:rsidRDefault="00067204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 w:rsidR="00230BEF" w:rsidRDefault="00067204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考生不得穿戴有明显特征的服装、饰品进入面试室，不得透露姓名等个人信息。如有违反者取消其面试资格。</w:t>
      </w:r>
    </w:p>
    <w:p w:rsidR="00230BEF" w:rsidRDefault="00067204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考生按抽签顺序进入考场。考生未听清问题时，可请求主考官重复一次，但不得提出其它问题。面试后，不得将任何记录带离考场。</w:t>
      </w:r>
    </w:p>
    <w:p w:rsidR="00230BEF" w:rsidRDefault="00067204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面试过程中，考生要把握好时间。如面试时间到，计时员会口头提醒，此时，考生应停止作答。</w:t>
      </w:r>
    </w:p>
    <w:p w:rsidR="00230BEF" w:rsidRDefault="00067204">
      <w:pPr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面试成绩宣布后，考生应在成绩通知单上签名确认并</w:t>
      </w:r>
      <w:r>
        <w:rPr>
          <w:rFonts w:ascii="仿宋" w:eastAsia="仿宋" w:hAnsi="仿宋" w:hint="eastAsia"/>
          <w:sz w:val="32"/>
          <w:szCs w:val="32"/>
        </w:rPr>
        <w:t>交还监督员。面试结束后，考生应迅速离开考场，不得在考场附近停留议论，不得以任何方式向考场内考生泄露考题。</w:t>
      </w:r>
    </w:p>
    <w:sectPr w:rsidR="00230BEF" w:rsidSect="00230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1CD"/>
    <w:rsid w:val="00067204"/>
    <w:rsid w:val="00081015"/>
    <w:rsid w:val="00230BEF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F9150DA"/>
    <w:rsid w:val="15E96ED7"/>
    <w:rsid w:val="3C0F45C5"/>
    <w:rsid w:val="4C0B2087"/>
    <w:rsid w:val="55FF7D2E"/>
    <w:rsid w:val="69494CED"/>
    <w:rsid w:val="6ABC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0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30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30B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30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Administrator</cp:lastModifiedBy>
  <cp:revision>23</cp:revision>
  <cp:lastPrinted>2018-09-30T00:26:00Z</cp:lastPrinted>
  <dcterms:created xsi:type="dcterms:W3CDTF">2016-12-18T08:19:00Z</dcterms:created>
  <dcterms:modified xsi:type="dcterms:W3CDTF">2021-07-22T14:19:00Z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